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5BFDD" w14:textId="617747B6" w:rsidR="00D952F7" w:rsidRPr="00425DC4" w:rsidRDefault="00D952F7">
      <w:pPr>
        <w:rPr>
          <w:rFonts w:ascii="Avenir Next" w:hAnsi="Avenir Next"/>
          <w:lang w:val="nb-NO"/>
        </w:rPr>
      </w:pPr>
      <w:r w:rsidRPr="00425DC4">
        <w:rPr>
          <w:rFonts w:ascii="Avenir Next" w:hAnsi="Avenir Next"/>
          <w:lang w:val="nb-NO"/>
        </w:rPr>
        <w:t>[Henviser</w:t>
      </w:r>
    </w:p>
    <w:p w14:paraId="3806FD2A" w14:textId="3FB53FAF" w:rsidR="00D952F7" w:rsidRPr="00425DC4" w:rsidRDefault="0069418F">
      <w:pPr>
        <w:rPr>
          <w:rFonts w:ascii="Avenir Next" w:hAnsi="Avenir Next"/>
          <w:lang w:val="nb-NO"/>
        </w:rPr>
      </w:pPr>
      <w:proofErr w:type="gramStart"/>
      <w:r>
        <w:rPr>
          <w:rFonts w:ascii="Avenir Next" w:hAnsi="Avenir Next"/>
          <w:lang w:val="nb-NO"/>
        </w:rPr>
        <w:t>kode</w:t>
      </w:r>
      <w:proofErr w:type="gramEnd"/>
      <w:r w:rsidR="00D952F7" w:rsidRPr="00425DC4">
        <w:rPr>
          <w:rFonts w:ascii="Avenir Next" w:hAnsi="Avenir Next"/>
          <w:lang w:val="nb-NO"/>
        </w:rPr>
        <w:t>]</w:t>
      </w:r>
    </w:p>
    <w:p w14:paraId="061C3D59" w14:textId="046A29E5" w:rsidR="00D952F7" w:rsidRPr="00425DC4" w:rsidRDefault="00D952F7">
      <w:pPr>
        <w:rPr>
          <w:rFonts w:ascii="Avenir Next" w:hAnsi="Avenir Next"/>
          <w:lang w:val="nb-NO"/>
        </w:rPr>
      </w:pPr>
    </w:p>
    <w:p w14:paraId="77D5F042" w14:textId="774504CE" w:rsidR="00D952F7" w:rsidRPr="00C068D5" w:rsidRDefault="00D952F7">
      <w:pPr>
        <w:rPr>
          <w:rFonts w:ascii="Avenir Next" w:hAnsi="Avenir Next"/>
          <w:lang w:val="nb-NO"/>
        </w:rPr>
      </w:pPr>
      <w:r w:rsidRPr="00425DC4">
        <w:rPr>
          <w:rFonts w:ascii="Avenir Next" w:hAnsi="Avenir Next"/>
          <w:lang w:val="nb-NO"/>
        </w:rPr>
        <w:tab/>
      </w:r>
      <w:r w:rsidRPr="00425DC4">
        <w:rPr>
          <w:rFonts w:ascii="Avenir Next" w:hAnsi="Avenir Next"/>
          <w:lang w:val="nb-NO"/>
        </w:rPr>
        <w:tab/>
      </w:r>
      <w:r w:rsidRPr="00425DC4">
        <w:rPr>
          <w:rFonts w:ascii="Avenir Next" w:hAnsi="Avenir Next"/>
          <w:lang w:val="nb-NO"/>
        </w:rPr>
        <w:tab/>
      </w:r>
      <w:r w:rsidRPr="00425DC4">
        <w:rPr>
          <w:rFonts w:ascii="Avenir Next" w:hAnsi="Avenir Next"/>
          <w:lang w:val="nb-NO"/>
        </w:rPr>
        <w:tab/>
      </w:r>
      <w:r w:rsidRPr="00425DC4">
        <w:rPr>
          <w:rFonts w:ascii="Avenir Next" w:hAnsi="Avenir Next"/>
          <w:lang w:val="nb-NO"/>
        </w:rPr>
        <w:tab/>
      </w:r>
      <w:r w:rsidRPr="00425DC4">
        <w:rPr>
          <w:rFonts w:ascii="Avenir Next" w:hAnsi="Avenir Next"/>
          <w:lang w:val="nb-NO"/>
        </w:rPr>
        <w:tab/>
      </w:r>
      <w:r w:rsidRPr="00425DC4">
        <w:rPr>
          <w:rFonts w:ascii="Avenir Next" w:hAnsi="Avenir Next"/>
          <w:lang w:val="nb-NO"/>
        </w:rPr>
        <w:tab/>
      </w:r>
      <w:r w:rsidRPr="00425DC4">
        <w:rPr>
          <w:rFonts w:ascii="Avenir Next" w:hAnsi="Avenir Next"/>
          <w:lang w:val="nb-NO"/>
        </w:rPr>
        <w:tab/>
      </w:r>
      <w:r w:rsidRPr="00425DC4">
        <w:rPr>
          <w:rFonts w:ascii="Avenir Next" w:hAnsi="Avenir Next"/>
          <w:lang w:val="nb-NO"/>
        </w:rPr>
        <w:tab/>
      </w:r>
      <w:r w:rsidRPr="00425DC4">
        <w:rPr>
          <w:rFonts w:ascii="Avenir Next" w:hAnsi="Avenir Next"/>
          <w:lang w:val="nb-NO"/>
        </w:rPr>
        <w:tab/>
      </w:r>
      <w:r w:rsidRPr="00C068D5">
        <w:rPr>
          <w:rFonts w:ascii="Avenir Next" w:hAnsi="Avenir Next"/>
          <w:lang w:val="nb-NO"/>
        </w:rPr>
        <w:t>[</w:t>
      </w:r>
      <w:proofErr w:type="gramStart"/>
      <w:r w:rsidRPr="00C068D5">
        <w:rPr>
          <w:rFonts w:ascii="Avenir Next" w:hAnsi="Avenir Next"/>
          <w:lang w:val="nb-NO"/>
        </w:rPr>
        <w:t>dato</w:t>
      </w:r>
      <w:proofErr w:type="gramEnd"/>
      <w:r w:rsidRPr="00C068D5">
        <w:rPr>
          <w:rFonts w:ascii="Avenir Next" w:hAnsi="Avenir Next"/>
          <w:lang w:val="nb-NO"/>
        </w:rPr>
        <w:t xml:space="preserve">] </w:t>
      </w:r>
    </w:p>
    <w:p w14:paraId="7015A9A9" w14:textId="0A1AB587" w:rsidR="00D952F7" w:rsidRPr="00C068D5" w:rsidRDefault="00D952F7">
      <w:pPr>
        <w:rPr>
          <w:rFonts w:ascii="Avenir Next" w:hAnsi="Avenir Next"/>
          <w:lang w:val="nb-NO"/>
        </w:rPr>
      </w:pPr>
    </w:p>
    <w:p w14:paraId="3DB2BCB5" w14:textId="0CFE3C3B" w:rsidR="00D952F7" w:rsidRPr="00C068D5" w:rsidRDefault="00D952F7">
      <w:pPr>
        <w:rPr>
          <w:rFonts w:ascii="Avenir Next" w:hAnsi="Avenir Next"/>
          <w:lang w:val="nb-NO"/>
        </w:rPr>
      </w:pPr>
    </w:p>
    <w:p w14:paraId="10595A0F" w14:textId="481186E5" w:rsidR="00D952F7" w:rsidRPr="00E66451" w:rsidRDefault="00D952F7">
      <w:pPr>
        <w:rPr>
          <w:rFonts w:ascii="Avenir Next Medium" w:hAnsi="Avenir Next Medium"/>
          <w:sz w:val="28"/>
          <w:szCs w:val="28"/>
          <w:lang w:val="nb-NO"/>
        </w:rPr>
      </w:pPr>
      <w:r w:rsidRPr="00E66451">
        <w:rPr>
          <w:rFonts w:ascii="Avenir Next Medium" w:hAnsi="Avenir Next Medium"/>
          <w:sz w:val="28"/>
          <w:szCs w:val="28"/>
          <w:lang w:val="nb-NO"/>
        </w:rPr>
        <w:t>Henvisning</w:t>
      </w:r>
      <w:r w:rsidR="00C068D5">
        <w:rPr>
          <w:rFonts w:ascii="Avenir Next Medium" w:hAnsi="Avenir Next Medium"/>
          <w:sz w:val="28"/>
          <w:szCs w:val="28"/>
          <w:lang w:val="nb-NO"/>
        </w:rPr>
        <w:t xml:space="preserve"> til Viken senter</w:t>
      </w:r>
      <w:r w:rsidRPr="00E66451">
        <w:rPr>
          <w:rFonts w:ascii="Avenir Next Medium" w:hAnsi="Avenir Next Medium"/>
          <w:sz w:val="28"/>
          <w:szCs w:val="28"/>
          <w:lang w:val="nb-NO"/>
        </w:rPr>
        <w:t xml:space="preserve"> for [pasient</w:t>
      </w:r>
      <w:r w:rsidR="00BF4FC3">
        <w:rPr>
          <w:rFonts w:ascii="Avenir Next Medium" w:hAnsi="Avenir Next Medium"/>
          <w:sz w:val="28"/>
          <w:szCs w:val="28"/>
          <w:lang w:val="nb-NO"/>
        </w:rPr>
        <w:t>ens</w:t>
      </w:r>
      <w:r w:rsidRPr="00E66451">
        <w:rPr>
          <w:rFonts w:ascii="Avenir Next Medium" w:hAnsi="Avenir Next Medium"/>
          <w:sz w:val="28"/>
          <w:szCs w:val="28"/>
          <w:lang w:val="nb-NO"/>
        </w:rPr>
        <w:t xml:space="preserve"> navn, f.nr., adresse]</w:t>
      </w:r>
    </w:p>
    <w:p w14:paraId="04777597" w14:textId="75E6C6CB" w:rsidR="00D952F7" w:rsidRPr="00D952F7" w:rsidRDefault="00D952F7">
      <w:pPr>
        <w:rPr>
          <w:rFonts w:ascii="Avenir Next" w:hAnsi="Avenir Next"/>
          <w:lang w:val="nb-NO"/>
        </w:rPr>
      </w:pPr>
    </w:p>
    <w:p w14:paraId="6591E872" w14:textId="6F4163CD" w:rsidR="0012078D" w:rsidRDefault="0012078D">
      <w:pPr>
        <w:rPr>
          <w:rFonts w:ascii="Avenir Next" w:hAnsi="Avenir Next"/>
          <w:b/>
          <w:bCs/>
          <w:lang w:val="nb-NO"/>
        </w:rPr>
      </w:pPr>
    </w:p>
    <w:p w14:paraId="3A9EA6C2" w14:textId="0FBD8570" w:rsidR="00C068D5" w:rsidRDefault="009F7E1A">
      <w:pPr>
        <w:rPr>
          <w:rFonts w:ascii="Avenir Next" w:hAnsi="Avenir Next"/>
          <w:b/>
          <w:bCs/>
          <w:lang w:val="nb-NO"/>
        </w:rPr>
      </w:pPr>
      <w:r>
        <w:rPr>
          <w:rFonts w:ascii="Avenir Next" w:hAnsi="Avenir Next"/>
          <w:b/>
          <w:bCs/>
          <w:u w:val="single"/>
          <w:lang w:val="nb-NO"/>
        </w:rPr>
        <w:t>Henvisningsdiagnose(-r)</w:t>
      </w:r>
    </w:p>
    <w:p w14:paraId="6BA1E59D" w14:textId="77777777" w:rsidR="00BF4FC3" w:rsidRDefault="00BF4FC3">
      <w:pPr>
        <w:rPr>
          <w:rFonts w:ascii="Avenir Next" w:hAnsi="Avenir Next"/>
          <w:b/>
          <w:bCs/>
          <w:lang w:val="nb-NO"/>
        </w:rPr>
      </w:pPr>
      <w:bookmarkStart w:id="0" w:name="_GoBack"/>
      <w:bookmarkEnd w:id="0"/>
    </w:p>
    <w:p w14:paraId="40FF4AF3" w14:textId="77777777" w:rsidR="001F2EB4" w:rsidRDefault="001F2EB4">
      <w:pPr>
        <w:rPr>
          <w:rFonts w:ascii="Avenir Next" w:hAnsi="Avenir Next"/>
          <w:b/>
          <w:bCs/>
          <w:lang w:val="nb-NO"/>
        </w:rPr>
      </w:pPr>
    </w:p>
    <w:p w14:paraId="316548A4" w14:textId="06722F6C" w:rsidR="00D952F7" w:rsidRPr="00C068D5" w:rsidRDefault="00D952F7">
      <w:pPr>
        <w:rPr>
          <w:rFonts w:ascii="Avenir Next" w:hAnsi="Avenir Next"/>
          <w:b/>
          <w:bCs/>
          <w:u w:val="single"/>
          <w:lang w:val="nb-NO"/>
        </w:rPr>
      </w:pPr>
      <w:r w:rsidRPr="00C068D5">
        <w:rPr>
          <w:rFonts w:ascii="Avenir Next" w:hAnsi="Avenir Next"/>
          <w:b/>
          <w:bCs/>
          <w:u w:val="single"/>
          <w:lang w:val="nb-NO"/>
        </w:rPr>
        <w:t>Aktuell problemstilling</w:t>
      </w:r>
    </w:p>
    <w:p w14:paraId="1ECBAB2A" w14:textId="0306ADBA" w:rsidR="0012078D" w:rsidRPr="00D51E5A" w:rsidRDefault="00D952F7" w:rsidP="0012078D">
      <w:pPr>
        <w:rPr>
          <w:rFonts w:ascii="Avenir Next" w:hAnsi="Avenir Next"/>
          <w:i/>
          <w:iCs/>
          <w:sz w:val="22"/>
          <w:szCs w:val="22"/>
          <w:lang w:val="nb-NO"/>
        </w:rPr>
      </w:pPr>
      <w:r w:rsidRPr="00D51E5A">
        <w:rPr>
          <w:rFonts w:ascii="Avenir Next" w:hAnsi="Avenir Next" w:cs="Arial"/>
          <w:i/>
          <w:iCs/>
          <w:color w:val="2C2C2D"/>
          <w:sz w:val="22"/>
          <w:szCs w:val="22"/>
          <w:lang w:val="nb-NO"/>
        </w:rPr>
        <w:t>Aktuelle problemer, diagnoser, type symptomer og alvorlighetsgrad</w:t>
      </w:r>
      <w:r w:rsidR="00425DC4" w:rsidRPr="00D51E5A">
        <w:rPr>
          <w:rFonts w:ascii="Avenir Next" w:hAnsi="Avenir Next" w:cs="Arial"/>
          <w:i/>
          <w:iCs/>
          <w:color w:val="2C2C2D"/>
          <w:sz w:val="22"/>
          <w:szCs w:val="22"/>
          <w:lang w:val="nb-NO"/>
        </w:rPr>
        <w:t>;</w:t>
      </w:r>
      <w:r w:rsidR="00425DC4" w:rsidRPr="00D51E5A">
        <w:rPr>
          <w:rFonts w:ascii="Avenir Next" w:hAnsi="Avenir Next"/>
          <w:i/>
          <w:iCs/>
          <w:sz w:val="22"/>
          <w:szCs w:val="22"/>
          <w:lang w:val="nb-NO"/>
        </w:rPr>
        <w:t xml:space="preserve"> s</w:t>
      </w:r>
      <w:r w:rsidRPr="00D51E5A">
        <w:rPr>
          <w:rFonts w:ascii="Avenir Next" w:hAnsi="Avenir Next"/>
          <w:i/>
          <w:iCs/>
          <w:sz w:val="22"/>
          <w:szCs w:val="22"/>
          <w:lang w:val="nb-NO"/>
        </w:rPr>
        <w:t>ymptomutvikling og funksjonsnivå</w:t>
      </w:r>
      <w:r w:rsidR="00425DC4" w:rsidRPr="00D51E5A">
        <w:rPr>
          <w:rFonts w:ascii="Avenir Next" w:hAnsi="Avenir Next"/>
          <w:i/>
          <w:iCs/>
          <w:sz w:val="22"/>
          <w:szCs w:val="22"/>
          <w:lang w:val="nb-NO"/>
        </w:rPr>
        <w:t>; m</w:t>
      </w:r>
      <w:r w:rsidR="0012078D" w:rsidRPr="00D51E5A">
        <w:rPr>
          <w:rFonts w:ascii="Avenir Next" w:hAnsi="Avenir Next"/>
          <w:i/>
          <w:iCs/>
          <w:sz w:val="22"/>
          <w:szCs w:val="22"/>
          <w:lang w:val="nb-NO"/>
        </w:rPr>
        <w:t>ulige utløsende årsaker (f.eks. livshendelser)</w:t>
      </w:r>
      <w:r w:rsidR="001F2EB4" w:rsidRPr="00D51E5A">
        <w:rPr>
          <w:rFonts w:ascii="Avenir Next" w:hAnsi="Avenir Next"/>
          <w:i/>
          <w:iCs/>
          <w:sz w:val="22"/>
          <w:szCs w:val="22"/>
          <w:lang w:val="nb-NO"/>
        </w:rPr>
        <w:t>; p</w:t>
      </w:r>
      <w:r w:rsidR="0012078D" w:rsidRPr="00D51E5A">
        <w:rPr>
          <w:rFonts w:ascii="Avenir Next" w:hAnsi="Avenir Next"/>
          <w:i/>
          <w:iCs/>
          <w:sz w:val="22"/>
          <w:szCs w:val="22"/>
          <w:lang w:val="nb-NO"/>
        </w:rPr>
        <w:t>asientens ressurser</w:t>
      </w:r>
      <w:r w:rsidR="001F2EB4" w:rsidRPr="00D51E5A">
        <w:rPr>
          <w:rFonts w:ascii="Avenir Next" w:hAnsi="Avenir Next"/>
          <w:i/>
          <w:iCs/>
          <w:sz w:val="22"/>
          <w:szCs w:val="22"/>
          <w:lang w:val="nb-NO"/>
        </w:rPr>
        <w:t>.</w:t>
      </w:r>
    </w:p>
    <w:p w14:paraId="7CEC02C6" w14:textId="68A56592" w:rsidR="0012078D" w:rsidRDefault="0012078D">
      <w:pPr>
        <w:rPr>
          <w:rFonts w:ascii="Avenir Next" w:hAnsi="Avenir Next"/>
          <w:lang w:val="nb-NO"/>
        </w:rPr>
      </w:pPr>
    </w:p>
    <w:p w14:paraId="2C3689D0" w14:textId="4351C4C8" w:rsidR="001F2EB4" w:rsidRDefault="001F2EB4">
      <w:pPr>
        <w:rPr>
          <w:rFonts w:ascii="Avenir Next" w:hAnsi="Avenir Next"/>
          <w:lang w:val="nb-NO"/>
        </w:rPr>
      </w:pPr>
    </w:p>
    <w:p w14:paraId="4BA44ABD" w14:textId="77777777" w:rsidR="005C411B" w:rsidRPr="00E66451" w:rsidRDefault="005C411B" w:rsidP="005C411B">
      <w:pPr>
        <w:rPr>
          <w:rFonts w:ascii="Avenir Next" w:hAnsi="Avenir Next"/>
          <w:lang w:val="nb-NO"/>
        </w:rPr>
      </w:pPr>
    </w:p>
    <w:p w14:paraId="78D40B59" w14:textId="77777777" w:rsidR="005C411B" w:rsidRPr="00C068D5" w:rsidRDefault="005C411B" w:rsidP="005C411B">
      <w:pPr>
        <w:rPr>
          <w:rFonts w:ascii="Avenir Next" w:hAnsi="Avenir Next"/>
          <w:b/>
          <w:bCs/>
          <w:u w:val="single"/>
          <w:lang w:val="nb-NO"/>
        </w:rPr>
      </w:pPr>
      <w:r>
        <w:rPr>
          <w:rFonts w:ascii="Avenir Next" w:hAnsi="Avenir Next"/>
          <w:b/>
          <w:bCs/>
          <w:u w:val="single"/>
          <w:lang w:val="nb-NO"/>
        </w:rPr>
        <w:t>Mål for behandling</w:t>
      </w:r>
    </w:p>
    <w:p w14:paraId="79C45B9A" w14:textId="77777777" w:rsidR="005C411B" w:rsidRPr="00D51E5A" w:rsidRDefault="005C411B" w:rsidP="005C411B">
      <w:pPr>
        <w:rPr>
          <w:rFonts w:ascii="Avenir Next" w:hAnsi="Avenir Next"/>
          <w:i/>
          <w:iCs/>
          <w:sz w:val="22"/>
          <w:szCs w:val="22"/>
          <w:lang w:val="nb-NO"/>
        </w:rPr>
      </w:pPr>
      <w:r w:rsidRPr="00D51E5A">
        <w:rPr>
          <w:rFonts w:ascii="Avenir Next" w:hAnsi="Avenir Next"/>
          <w:sz w:val="22"/>
          <w:szCs w:val="22"/>
          <w:lang w:val="nb-NO"/>
        </w:rPr>
        <w:t>P</w:t>
      </w:r>
      <w:r w:rsidRPr="00D51E5A">
        <w:rPr>
          <w:rFonts w:ascii="Avenir Next" w:hAnsi="Avenir Next"/>
          <w:i/>
          <w:iCs/>
          <w:sz w:val="22"/>
          <w:szCs w:val="22"/>
          <w:lang w:val="nb-NO"/>
        </w:rPr>
        <w:t>asientens opplevelse av egen situasjon; motivasjon for å få hjelp; behandlingsmål; forventet nytte av utredning/behandling.</w:t>
      </w:r>
    </w:p>
    <w:p w14:paraId="7CFB0FF6" w14:textId="517A9B7A" w:rsidR="005C411B" w:rsidRDefault="005C411B" w:rsidP="005C411B">
      <w:pPr>
        <w:rPr>
          <w:rFonts w:ascii="Avenir Next" w:hAnsi="Avenir Next"/>
          <w:lang w:val="nb-NO"/>
        </w:rPr>
      </w:pPr>
    </w:p>
    <w:p w14:paraId="67AB6F0F" w14:textId="77777777" w:rsidR="005C411B" w:rsidRDefault="005C411B" w:rsidP="005C411B">
      <w:pPr>
        <w:rPr>
          <w:rFonts w:ascii="Avenir Next" w:hAnsi="Avenir Next"/>
          <w:lang w:val="nb-NO"/>
        </w:rPr>
      </w:pPr>
    </w:p>
    <w:p w14:paraId="2D29A6B5" w14:textId="77777777" w:rsidR="005C411B" w:rsidRPr="00C068D5" w:rsidRDefault="005C411B" w:rsidP="005C411B">
      <w:pPr>
        <w:rPr>
          <w:rFonts w:ascii="Avenir Next" w:hAnsi="Avenir Next"/>
          <w:b/>
          <w:bCs/>
          <w:u w:val="single"/>
          <w:lang w:val="nb-NO"/>
        </w:rPr>
      </w:pPr>
      <w:r w:rsidRPr="00C068D5">
        <w:rPr>
          <w:rFonts w:ascii="Avenir Next" w:hAnsi="Avenir Next"/>
          <w:b/>
          <w:bCs/>
          <w:u w:val="single"/>
          <w:lang w:val="nb-NO"/>
        </w:rPr>
        <w:t>Familie/</w:t>
      </w:r>
      <w:r>
        <w:rPr>
          <w:rFonts w:ascii="Avenir Next" w:hAnsi="Avenir Next"/>
          <w:b/>
          <w:bCs/>
          <w:u w:val="single"/>
          <w:lang w:val="nb-NO"/>
        </w:rPr>
        <w:t>nettverk</w:t>
      </w:r>
    </w:p>
    <w:p w14:paraId="31ED49B1" w14:textId="77777777" w:rsidR="005C411B" w:rsidRPr="00D51E5A" w:rsidRDefault="005C411B" w:rsidP="005C411B">
      <w:pPr>
        <w:rPr>
          <w:rFonts w:ascii="Avenir Next" w:hAnsi="Avenir Next"/>
          <w:i/>
          <w:iCs/>
          <w:sz w:val="22"/>
          <w:szCs w:val="22"/>
          <w:lang w:val="nb-NO"/>
        </w:rPr>
      </w:pPr>
      <w:r w:rsidRPr="00D51E5A">
        <w:rPr>
          <w:rFonts w:ascii="Avenir Next" w:hAnsi="Avenir Next"/>
          <w:i/>
          <w:iCs/>
          <w:sz w:val="22"/>
          <w:szCs w:val="22"/>
          <w:lang w:val="nb-NO"/>
        </w:rPr>
        <w:t xml:space="preserve">Familiesituasjon; barn som pårørende eller mindreårige søsken; arbeid/skole; </w:t>
      </w:r>
      <w:r>
        <w:rPr>
          <w:rFonts w:ascii="Avenir Next" w:hAnsi="Avenir Next"/>
          <w:i/>
          <w:iCs/>
          <w:sz w:val="22"/>
          <w:szCs w:val="22"/>
          <w:lang w:val="nb-NO"/>
        </w:rPr>
        <w:t xml:space="preserve">sosialt </w:t>
      </w:r>
      <w:r w:rsidRPr="00D51E5A">
        <w:rPr>
          <w:rFonts w:ascii="Avenir Next" w:hAnsi="Avenir Next"/>
          <w:i/>
          <w:iCs/>
          <w:sz w:val="22"/>
          <w:szCs w:val="22"/>
          <w:lang w:val="nb-NO"/>
        </w:rPr>
        <w:t>nettverk og psykososiale forhold.</w:t>
      </w:r>
    </w:p>
    <w:p w14:paraId="7730E044" w14:textId="77777777" w:rsidR="005C411B" w:rsidRDefault="005C411B" w:rsidP="005C411B">
      <w:pPr>
        <w:rPr>
          <w:rFonts w:ascii="Avenir Next" w:hAnsi="Avenir Next"/>
          <w:lang w:val="nb-NO"/>
        </w:rPr>
      </w:pPr>
    </w:p>
    <w:p w14:paraId="32F70CCA" w14:textId="3CF295D9" w:rsidR="001F2EB4" w:rsidRDefault="001F2EB4">
      <w:pPr>
        <w:rPr>
          <w:rFonts w:ascii="Avenir Next" w:hAnsi="Avenir Next"/>
          <w:lang w:val="nb-NO"/>
        </w:rPr>
      </w:pPr>
    </w:p>
    <w:p w14:paraId="43C46061" w14:textId="77777777" w:rsidR="001F2EB4" w:rsidRDefault="001F2EB4">
      <w:pPr>
        <w:rPr>
          <w:rFonts w:ascii="Avenir Next" w:hAnsi="Avenir Next"/>
          <w:lang w:val="nb-NO"/>
        </w:rPr>
      </w:pPr>
    </w:p>
    <w:p w14:paraId="30124D6C" w14:textId="72769198" w:rsidR="00E66451" w:rsidRDefault="00E66451">
      <w:pPr>
        <w:rPr>
          <w:rFonts w:ascii="Avenir Next" w:hAnsi="Avenir Next"/>
          <w:lang w:val="nb-NO"/>
        </w:rPr>
      </w:pPr>
    </w:p>
    <w:p w14:paraId="49BC710D" w14:textId="66DC11BD" w:rsidR="0012078D" w:rsidRPr="00C068D5" w:rsidRDefault="0012078D">
      <w:pPr>
        <w:rPr>
          <w:rFonts w:ascii="Avenir Next" w:hAnsi="Avenir Next"/>
          <w:b/>
          <w:bCs/>
          <w:u w:val="single"/>
          <w:lang w:val="nb-NO"/>
        </w:rPr>
      </w:pPr>
      <w:r w:rsidRPr="00C068D5">
        <w:rPr>
          <w:rFonts w:ascii="Avenir Next" w:hAnsi="Avenir Next"/>
          <w:b/>
          <w:bCs/>
          <w:u w:val="single"/>
          <w:lang w:val="nb-NO"/>
        </w:rPr>
        <w:t>Sykehistorie</w:t>
      </w:r>
    </w:p>
    <w:p w14:paraId="259DDE49" w14:textId="10ADB519" w:rsidR="004F6DFC" w:rsidRPr="00D51E5A" w:rsidRDefault="0012078D" w:rsidP="001F2EB4">
      <w:pPr>
        <w:autoSpaceDE w:val="0"/>
        <w:autoSpaceDN w:val="0"/>
        <w:adjustRightInd w:val="0"/>
        <w:rPr>
          <w:rFonts w:ascii="Avenir Next" w:hAnsi="Avenir Next" w:cs="Arial"/>
          <w:i/>
          <w:iCs/>
          <w:color w:val="2C2C2D"/>
          <w:sz w:val="22"/>
          <w:szCs w:val="22"/>
          <w:lang w:val="nb-NO"/>
        </w:rPr>
      </w:pPr>
      <w:r w:rsidRPr="00D51E5A">
        <w:rPr>
          <w:rFonts w:ascii="Avenir Next" w:hAnsi="Avenir Next" w:cs="CalibriRegular"/>
          <w:i/>
          <w:iCs/>
          <w:sz w:val="22"/>
          <w:szCs w:val="22"/>
          <w:lang w:val="nb-NO"/>
        </w:rPr>
        <w:t>Tidligere psykiske problemer eller lidelser</w:t>
      </w:r>
      <w:r w:rsidR="001F2EB4" w:rsidRPr="00D51E5A">
        <w:rPr>
          <w:rFonts w:ascii="Avenir Next" w:hAnsi="Avenir Next" w:cs="CalibriRegular"/>
          <w:i/>
          <w:iCs/>
          <w:sz w:val="22"/>
          <w:szCs w:val="22"/>
          <w:lang w:val="nb-NO"/>
        </w:rPr>
        <w:t>; t</w:t>
      </w:r>
      <w:r w:rsidRPr="00D51E5A">
        <w:rPr>
          <w:rFonts w:ascii="Avenir Next" w:hAnsi="Avenir Next" w:cs="CalibriRegular"/>
          <w:i/>
          <w:iCs/>
          <w:sz w:val="22"/>
          <w:szCs w:val="22"/>
          <w:lang w:val="nb-NO"/>
        </w:rPr>
        <w:t>idligere og nåværende somatiske sykdommer av betydning</w:t>
      </w:r>
      <w:r w:rsidR="004F6DFC" w:rsidRPr="00D51E5A">
        <w:rPr>
          <w:rFonts w:ascii="Avenir Next" w:hAnsi="Avenir Next" w:cs="Arial"/>
          <w:i/>
          <w:iCs/>
          <w:color w:val="2C2C2D"/>
          <w:sz w:val="22"/>
          <w:szCs w:val="22"/>
          <w:lang w:val="nb-NO"/>
        </w:rPr>
        <w:t>.</w:t>
      </w:r>
    </w:p>
    <w:p w14:paraId="2D6CE675" w14:textId="77777777" w:rsidR="004F6DFC" w:rsidRPr="00D51E5A" w:rsidRDefault="004F6DFC" w:rsidP="001F2EB4">
      <w:pPr>
        <w:autoSpaceDE w:val="0"/>
        <w:autoSpaceDN w:val="0"/>
        <w:adjustRightInd w:val="0"/>
        <w:rPr>
          <w:rFonts w:ascii="Avenir Next" w:hAnsi="Avenir Next" w:cs="Arial"/>
          <w:color w:val="2C2C2D"/>
          <w:lang w:val="nb-NO"/>
        </w:rPr>
      </w:pPr>
    </w:p>
    <w:p w14:paraId="1DF08054" w14:textId="7FDBC72F" w:rsidR="004F6DFC" w:rsidRPr="00D51E5A" w:rsidRDefault="004F6DFC" w:rsidP="001F2EB4">
      <w:pPr>
        <w:autoSpaceDE w:val="0"/>
        <w:autoSpaceDN w:val="0"/>
        <w:adjustRightInd w:val="0"/>
        <w:rPr>
          <w:rFonts w:ascii="Avenir Next" w:hAnsi="Avenir Next" w:cs="Arial"/>
          <w:color w:val="2C2C2D"/>
          <w:lang w:val="nb-NO"/>
        </w:rPr>
      </w:pPr>
    </w:p>
    <w:p w14:paraId="1266DA43" w14:textId="6A21F6DC" w:rsidR="00D51E5A" w:rsidRPr="00C068D5" w:rsidRDefault="00D51E5A" w:rsidP="00D51E5A">
      <w:pPr>
        <w:rPr>
          <w:rFonts w:ascii="Avenir Next" w:hAnsi="Avenir Next" w:cs="CalibriBold"/>
          <w:b/>
          <w:bCs/>
          <w:u w:val="single"/>
          <w:lang w:val="nb-NO"/>
        </w:rPr>
      </w:pPr>
      <w:r>
        <w:rPr>
          <w:rFonts w:ascii="Avenir Next" w:hAnsi="Avenir Next" w:cs="CalibriBold"/>
          <w:b/>
          <w:bCs/>
          <w:u w:val="single"/>
          <w:lang w:val="nb-NO"/>
        </w:rPr>
        <w:t>Oppfølging lokalt</w:t>
      </w:r>
    </w:p>
    <w:p w14:paraId="2D7541F9" w14:textId="3F422257" w:rsidR="00D51E5A" w:rsidRPr="00D51E5A" w:rsidRDefault="00D51E5A" w:rsidP="001F2EB4">
      <w:pPr>
        <w:autoSpaceDE w:val="0"/>
        <w:autoSpaceDN w:val="0"/>
        <w:adjustRightInd w:val="0"/>
        <w:rPr>
          <w:rFonts w:ascii="Avenir Next" w:hAnsi="Avenir Next" w:cs="Arial"/>
          <w:i/>
          <w:iCs/>
          <w:color w:val="2C2C2D"/>
          <w:sz w:val="22"/>
          <w:szCs w:val="22"/>
          <w:lang w:val="nb-NO"/>
        </w:rPr>
      </w:pPr>
      <w:r w:rsidRPr="00D51E5A">
        <w:rPr>
          <w:rFonts w:ascii="Avenir Next" w:hAnsi="Avenir Next" w:cs="Arial"/>
          <w:i/>
          <w:iCs/>
          <w:color w:val="2C2C2D"/>
          <w:sz w:val="22"/>
          <w:szCs w:val="22"/>
          <w:lang w:val="nb-NO"/>
        </w:rPr>
        <w:t>Tidligere og pågående behandling lokalt (f.eks. DPS)</w:t>
      </w:r>
      <w:r>
        <w:rPr>
          <w:rFonts w:ascii="Avenir Next" w:hAnsi="Avenir Next" w:cs="Arial"/>
          <w:i/>
          <w:iCs/>
          <w:color w:val="2C2C2D"/>
          <w:sz w:val="22"/>
          <w:szCs w:val="22"/>
          <w:lang w:val="nb-NO"/>
        </w:rPr>
        <w:t xml:space="preserve"> og effekt av denne</w:t>
      </w:r>
      <w:r w:rsidRPr="00D51E5A">
        <w:rPr>
          <w:rFonts w:ascii="Avenir Next" w:hAnsi="Avenir Next" w:cs="Arial"/>
          <w:i/>
          <w:iCs/>
          <w:color w:val="2C2C2D"/>
          <w:sz w:val="22"/>
          <w:szCs w:val="22"/>
          <w:lang w:val="nb-NO"/>
        </w:rPr>
        <w:t>; ansvar for oppfølging etter evt. behandling</w:t>
      </w:r>
      <w:r>
        <w:rPr>
          <w:rFonts w:ascii="Avenir Next" w:hAnsi="Avenir Next" w:cs="Arial"/>
          <w:i/>
          <w:iCs/>
          <w:color w:val="2C2C2D"/>
          <w:sz w:val="22"/>
          <w:szCs w:val="22"/>
          <w:lang w:val="nb-NO"/>
        </w:rPr>
        <w:t>; status individuell plan.</w:t>
      </w:r>
      <w:r w:rsidRPr="00D51E5A">
        <w:rPr>
          <w:rFonts w:ascii="Avenir Next" w:hAnsi="Avenir Next" w:cs="Arial"/>
          <w:i/>
          <w:iCs/>
          <w:color w:val="2C2C2D"/>
          <w:sz w:val="22"/>
          <w:szCs w:val="22"/>
          <w:lang w:val="nb-NO"/>
        </w:rPr>
        <w:t xml:space="preserve"> </w:t>
      </w:r>
    </w:p>
    <w:p w14:paraId="2D169D40" w14:textId="77777777" w:rsidR="00D51E5A" w:rsidRPr="00D51E5A" w:rsidRDefault="00D51E5A" w:rsidP="001F2EB4">
      <w:pPr>
        <w:autoSpaceDE w:val="0"/>
        <w:autoSpaceDN w:val="0"/>
        <w:adjustRightInd w:val="0"/>
        <w:rPr>
          <w:rFonts w:ascii="Avenir Next" w:hAnsi="Avenir Next" w:cs="Arial"/>
          <w:color w:val="2C2C2D"/>
          <w:lang w:val="nb-NO"/>
        </w:rPr>
      </w:pPr>
    </w:p>
    <w:p w14:paraId="48F6941F" w14:textId="77777777" w:rsidR="004F6DFC" w:rsidRPr="00D51E5A" w:rsidRDefault="004F6DFC" w:rsidP="001F2EB4">
      <w:pPr>
        <w:autoSpaceDE w:val="0"/>
        <w:autoSpaceDN w:val="0"/>
        <w:adjustRightInd w:val="0"/>
        <w:rPr>
          <w:rFonts w:ascii="Avenir Next" w:hAnsi="Avenir Next" w:cs="Arial"/>
          <w:color w:val="2C2C2D"/>
          <w:lang w:val="nb-NO"/>
        </w:rPr>
      </w:pPr>
    </w:p>
    <w:p w14:paraId="48D3BD40" w14:textId="77777777" w:rsidR="004F6DFC" w:rsidRPr="00D51E5A" w:rsidRDefault="004F6DFC" w:rsidP="001F2EB4">
      <w:pPr>
        <w:autoSpaceDE w:val="0"/>
        <w:autoSpaceDN w:val="0"/>
        <w:adjustRightInd w:val="0"/>
        <w:rPr>
          <w:rFonts w:ascii="Avenir Next" w:hAnsi="Avenir Next" w:cs="Arial"/>
          <w:color w:val="2C2C2D"/>
          <w:lang w:val="nb-NO"/>
        </w:rPr>
      </w:pPr>
    </w:p>
    <w:p w14:paraId="26AE78BF" w14:textId="1852A100" w:rsidR="00E66451" w:rsidRPr="004F6DFC" w:rsidRDefault="004F6DFC" w:rsidP="001F2EB4">
      <w:pPr>
        <w:autoSpaceDE w:val="0"/>
        <w:autoSpaceDN w:val="0"/>
        <w:adjustRightInd w:val="0"/>
        <w:rPr>
          <w:rFonts w:ascii="Avenir Next" w:hAnsi="Avenir Next" w:cs="CalibriRegular"/>
          <w:b/>
          <w:bCs/>
          <w:u w:val="single"/>
          <w:lang w:val="nb-NO"/>
        </w:rPr>
      </w:pPr>
      <w:r w:rsidRPr="004F6DFC">
        <w:rPr>
          <w:rFonts w:ascii="Avenir Next" w:hAnsi="Avenir Next" w:cs="Arial"/>
          <w:b/>
          <w:bCs/>
          <w:color w:val="2C2C2D"/>
          <w:u w:val="single"/>
          <w:lang w:val="nb-NO"/>
        </w:rPr>
        <w:t>U</w:t>
      </w:r>
      <w:r w:rsidR="00E66451" w:rsidRPr="004F6DFC">
        <w:rPr>
          <w:rFonts w:ascii="Avenir Next" w:hAnsi="Avenir Next"/>
          <w:b/>
          <w:bCs/>
          <w:u w:val="single"/>
          <w:lang w:val="nb-NO"/>
        </w:rPr>
        <w:t>ndersøkelser</w:t>
      </w:r>
      <w:r>
        <w:rPr>
          <w:rFonts w:ascii="Avenir Next" w:hAnsi="Avenir Next"/>
          <w:b/>
          <w:bCs/>
          <w:u w:val="single"/>
          <w:lang w:val="nb-NO"/>
        </w:rPr>
        <w:t>/</w:t>
      </w:r>
      <w:r w:rsidRPr="004F6DFC">
        <w:rPr>
          <w:rFonts w:ascii="Avenir Next" w:hAnsi="Avenir Next"/>
          <w:b/>
          <w:bCs/>
          <w:u w:val="single"/>
          <w:lang w:val="nb-NO"/>
        </w:rPr>
        <w:t>kartlegginger</w:t>
      </w:r>
      <w:r w:rsidR="00E66451" w:rsidRPr="004F6DFC">
        <w:rPr>
          <w:rFonts w:ascii="Avenir Next" w:hAnsi="Avenir Next"/>
          <w:b/>
          <w:bCs/>
          <w:u w:val="single"/>
          <w:lang w:val="nb-NO"/>
        </w:rPr>
        <w:t xml:space="preserve"> med eventuelle fun</w:t>
      </w:r>
      <w:r w:rsidR="001F2EB4" w:rsidRPr="004F6DFC">
        <w:rPr>
          <w:rFonts w:ascii="Avenir Next" w:hAnsi="Avenir Next"/>
          <w:b/>
          <w:bCs/>
          <w:u w:val="single"/>
          <w:lang w:val="nb-NO"/>
        </w:rPr>
        <w:t>n</w:t>
      </w:r>
    </w:p>
    <w:p w14:paraId="5BD1BBEE" w14:textId="19D0569D" w:rsidR="00E66451" w:rsidRPr="00D51E5A" w:rsidRDefault="00DF70F1" w:rsidP="00E66451">
      <w:pPr>
        <w:rPr>
          <w:rFonts w:ascii="Avenir Next" w:hAnsi="Avenir Next" w:cs="Arial"/>
          <w:i/>
          <w:iCs/>
          <w:color w:val="2C2C2D"/>
          <w:sz w:val="22"/>
          <w:szCs w:val="22"/>
          <w:lang w:val="nb-NO"/>
        </w:rPr>
      </w:pPr>
      <w:r>
        <w:rPr>
          <w:rFonts w:ascii="Avenir Next" w:hAnsi="Avenir Next" w:cs="Arial"/>
          <w:i/>
          <w:iCs/>
          <w:color w:val="2C2C2D"/>
          <w:sz w:val="22"/>
          <w:szCs w:val="22"/>
          <w:lang w:val="nb-NO"/>
        </w:rPr>
        <w:t xml:space="preserve">Somatiske utredninger. </w:t>
      </w:r>
      <w:proofErr w:type="spellStart"/>
      <w:r>
        <w:rPr>
          <w:rFonts w:ascii="Avenir Next" w:hAnsi="Avenir Next" w:cs="Arial"/>
          <w:i/>
          <w:iCs/>
          <w:color w:val="2C2C2D"/>
          <w:sz w:val="22"/>
          <w:szCs w:val="22"/>
          <w:lang w:val="nb-NO"/>
        </w:rPr>
        <w:t>Evt</w:t>
      </w:r>
      <w:proofErr w:type="spellEnd"/>
      <w:r>
        <w:rPr>
          <w:rFonts w:ascii="Avenir Next" w:hAnsi="Avenir Next" w:cs="Arial"/>
          <w:i/>
          <w:iCs/>
          <w:color w:val="2C2C2D"/>
          <w:sz w:val="22"/>
          <w:szCs w:val="22"/>
          <w:lang w:val="nb-NO"/>
        </w:rPr>
        <w:t xml:space="preserve"> psykologiske utredninger som </w:t>
      </w:r>
      <w:r w:rsidR="009F7E1A" w:rsidRPr="00D51E5A">
        <w:rPr>
          <w:rFonts w:ascii="Avenir Next" w:hAnsi="Avenir Next" w:cs="Arial"/>
          <w:i/>
          <w:iCs/>
          <w:color w:val="2C2C2D"/>
          <w:sz w:val="22"/>
          <w:szCs w:val="22"/>
          <w:lang w:val="nb-NO"/>
        </w:rPr>
        <w:t>BDI, BAI,</w:t>
      </w:r>
      <w:r>
        <w:rPr>
          <w:rFonts w:ascii="Avenir Next" w:hAnsi="Avenir Next" w:cs="Arial"/>
          <w:i/>
          <w:iCs/>
          <w:color w:val="2C2C2D"/>
          <w:sz w:val="22"/>
          <w:szCs w:val="22"/>
          <w:lang w:val="nb-NO"/>
        </w:rPr>
        <w:t xml:space="preserve"> MADRS, M.I.N.I., SCIDII og</w:t>
      </w:r>
      <w:r w:rsidR="004F6DFC" w:rsidRPr="00D51E5A">
        <w:rPr>
          <w:rFonts w:ascii="Avenir Next" w:hAnsi="Avenir Next" w:cs="Arial"/>
          <w:i/>
          <w:iCs/>
          <w:color w:val="2C2C2D"/>
          <w:sz w:val="22"/>
          <w:szCs w:val="22"/>
          <w:lang w:val="nb-NO"/>
        </w:rPr>
        <w:t xml:space="preserve"> </w:t>
      </w:r>
      <w:proofErr w:type="spellStart"/>
      <w:r w:rsidR="004F6DFC" w:rsidRPr="00D51E5A">
        <w:rPr>
          <w:rFonts w:ascii="Avenir Next" w:hAnsi="Avenir Next" w:cs="Arial"/>
          <w:i/>
          <w:iCs/>
          <w:color w:val="2C2C2D"/>
          <w:sz w:val="22"/>
          <w:szCs w:val="22"/>
          <w:lang w:val="nb-NO"/>
        </w:rPr>
        <w:t>nevropsykologiske</w:t>
      </w:r>
      <w:proofErr w:type="spellEnd"/>
      <w:r w:rsidR="004F6DFC" w:rsidRPr="00D51E5A">
        <w:rPr>
          <w:rFonts w:ascii="Avenir Next" w:hAnsi="Avenir Next" w:cs="Arial"/>
          <w:i/>
          <w:iCs/>
          <w:color w:val="2C2C2D"/>
          <w:sz w:val="22"/>
          <w:szCs w:val="22"/>
          <w:lang w:val="nb-NO"/>
        </w:rPr>
        <w:t xml:space="preserve"> tester.</w:t>
      </w:r>
    </w:p>
    <w:p w14:paraId="5AF21D66" w14:textId="77777777" w:rsidR="00BF4FC3" w:rsidRPr="004F6DFC" w:rsidRDefault="00BF4FC3" w:rsidP="00E66451">
      <w:pPr>
        <w:rPr>
          <w:rFonts w:ascii="Avenir Next" w:hAnsi="Avenir Next" w:cs="Arial"/>
          <w:color w:val="2C2C2D"/>
          <w:lang w:val="nb-NO"/>
        </w:rPr>
      </w:pPr>
    </w:p>
    <w:p w14:paraId="15B7C35E" w14:textId="77777777" w:rsidR="001F2EB4" w:rsidRPr="004F6DFC" w:rsidRDefault="001F2EB4" w:rsidP="00E66451">
      <w:pPr>
        <w:rPr>
          <w:rFonts w:ascii="Avenir Next" w:hAnsi="Avenir Next" w:cs="Arial"/>
          <w:color w:val="2C2C2D"/>
          <w:lang w:val="nb-NO"/>
        </w:rPr>
      </w:pPr>
    </w:p>
    <w:p w14:paraId="4FBD7A58" w14:textId="77777777" w:rsidR="00E66451" w:rsidRPr="004F6DFC" w:rsidRDefault="00E66451" w:rsidP="00E66451">
      <w:pPr>
        <w:rPr>
          <w:rFonts w:ascii="Avenir Next" w:hAnsi="Avenir Next" w:cs="Arial"/>
          <w:color w:val="2C2C2D"/>
          <w:lang w:val="nb-NO"/>
        </w:rPr>
      </w:pPr>
    </w:p>
    <w:p w14:paraId="24276DBE" w14:textId="30DF27C8" w:rsidR="005C411B" w:rsidRPr="00C068D5" w:rsidRDefault="00F03080" w:rsidP="005C411B">
      <w:pPr>
        <w:rPr>
          <w:rFonts w:ascii="Avenir Next" w:hAnsi="Avenir Next" w:cs="CalibriBold"/>
          <w:b/>
          <w:bCs/>
          <w:u w:val="single"/>
          <w:lang w:val="nb-NO"/>
        </w:rPr>
      </w:pPr>
      <w:r>
        <w:rPr>
          <w:rFonts w:ascii="Avenir Next" w:hAnsi="Avenir Next" w:cs="CalibriBold"/>
          <w:b/>
          <w:bCs/>
          <w:u w:val="single"/>
          <w:lang w:val="nb-NO"/>
        </w:rPr>
        <w:t>Rus- og avhengighetsproblematikk</w:t>
      </w:r>
      <w:r w:rsidR="005C411B">
        <w:rPr>
          <w:rFonts w:ascii="Avenir Next" w:hAnsi="Avenir Next" w:cs="CalibriBold"/>
          <w:b/>
          <w:bCs/>
          <w:u w:val="single"/>
          <w:lang w:val="nb-NO"/>
        </w:rPr>
        <w:t>, nå og tidligere</w:t>
      </w:r>
    </w:p>
    <w:p w14:paraId="17A9CA39" w14:textId="77777777" w:rsidR="005C411B" w:rsidRPr="00657B21" w:rsidRDefault="005C411B" w:rsidP="005C411B">
      <w:pPr>
        <w:rPr>
          <w:rFonts w:ascii="Avenir Next" w:hAnsi="Avenir Next"/>
          <w:i/>
          <w:iCs/>
          <w:sz w:val="22"/>
          <w:szCs w:val="22"/>
          <w:lang w:val="nb-NO"/>
        </w:rPr>
      </w:pPr>
      <w:r w:rsidRPr="00657B21">
        <w:rPr>
          <w:rFonts w:ascii="Avenir Next" w:hAnsi="Avenir Next"/>
          <w:i/>
          <w:iCs/>
          <w:sz w:val="22"/>
          <w:szCs w:val="22"/>
          <w:lang w:val="nb-NO"/>
        </w:rPr>
        <w:t>Alkohol, ulovlig</w:t>
      </w:r>
      <w:r>
        <w:rPr>
          <w:rFonts w:ascii="Avenir Next" w:hAnsi="Avenir Next"/>
          <w:i/>
          <w:iCs/>
          <w:sz w:val="22"/>
          <w:szCs w:val="22"/>
          <w:lang w:val="nb-NO"/>
        </w:rPr>
        <w:t>e</w:t>
      </w:r>
      <w:r w:rsidRPr="00657B21">
        <w:rPr>
          <w:rFonts w:ascii="Avenir Next" w:hAnsi="Avenir Next"/>
          <w:i/>
          <w:iCs/>
          <w:sz w:val="22"/>
          <w:szCs w:val="22"/>
          <w:lang w:val="nb-NO"/>
        </w:rPr>
        <w:t xml:space="preserve"> rusmidler, A- og B-preparater.</w:t>
      </w:r>
    </w:p>
    <w:p w14:paraId="67BFA906" w14:textId="77777777" w:rsidR="005C411B" w:rsidRDefault="005C411B" w:rsidP="005C411B">
      <w:pPr>
        <w:rPr>
          <w:rFonts w:ascii="Avenir Next" w:hAnsi="Avenir Next"/>
          <w:lang w:val="nb-NO"/>
        </w:rPr>
      </w:pPr>
    </w:p>
    <w:p w14:paraId="3EC42D7C" w14:textId="77777777" w:rsidR="005C411B" w:rsidRDefault="005C411B" w:rsidP="005C411B">
      <w:pPr>
        <w:rPr>
          <w:rFonts w:ascii="Avenir Next" w:hAnsi="Avenir Next"/>
          <w:lang w:val="nb-NO"/>
        </w:rPr>
      </w:pPr>
    </w:p>
    <w:p w14:paraId="0711D3E1" w14:textId="77777777" w:rsidR="005C411B" w:rsidRPr="00C068D5" w:rsidRDefault="005C411B" w:rsidP="005C411B">
      <w:pPr>
        <w:rPr>
          <w:rFonts w:ascii="Avenir Next" w:hAnsi="Avenir Next" w:cs="CalibriBold"/>
          <w:b/>
          <w:bCs/>
          <w:u w:val="single"/>
          <w:lang w:val="nb-NO"/>
        </w:rPr>
      </w:pPr>
      <w:r>
        <w:rPr>
          <w:rFonts w:ascii="Avenir Next" w:hAnsi="Avenir Next" w:cs="CalibriBold"/>
          <w:b/>
          <w:bCs/>
          <w:u w:val="single"/>
          <w:lang w:val="nb-NO"/>
        </w:rPr>
        <w:t>Risiko for suicid</w:t>
      </w:r>
    </w:p>
    <w:p w14:paraId="51FA0C72" w14:textId="77777777" w:rsidR="005C411B" w:rsidRPr="00657B21" w:rsidRDefault="005C411B" w:rsidP="005C411B">
      <w:pPr>
        <w:rPr>
          <w:rFonts w:ascii="Avenir Next" w:hAnsi="Avenir Next"/>
          <w:i/>
          <w:iCs/>
          <w:sz w:val="22"/>
          <w:szCs w:val="22"/>
          <w:lang w:val="nb-NO"/>
        </w:rPr>
      </w:pPr>
      <w:r w:rsidRPr="00657B21">
        <w:rPr>
          <w:rFonts w:ascii="Avenir Next" w:hAnsi="Avenir Next"/>
          <w:i/>
          <w:iCs/>
          <w:sz w:val="22"/>
          <w:szCs w:val="22"/>
          <w:lang w:val="nb-NO"/>
        </w:rPr>
        <w:t xml:space="preserve">Selvskadingsproblematikk, tidligere </w:t>
      </w:r>
      <w:r>
        <w:rPr>
          <w:rFonts w:ascii="Avenir Next" w:hAnsi="Avenir Next"/>
          <w:i/>
          <w:iCs/>
          <w:sz w:val="22"/>
          <w:szCs w:val="22"/>
          <w:lang w:val="nb-NO"/>
        </w:rPr>
        <w:t>selvmords</w:t>
      </w:r>
      <w:r w:rsidRPr="00657B21">
        <w:rPr>
          <w:rFonts w:ascii="Avenir Next" w:hAnsi="Avenir Next"/>
          <w:i/>
          <w:iCs/>
          <w:sz w:val="22"/>
          <w:szCs w:val="22"/>
          <w:lang w:val="nb-NO"/>
        </w:rPr>
        <w:t>forsøk</w:t>
      </w:r>
      <w:r>
        <w:rPr>
          <w:rFonts w:ascii="Avenir Next" w:hAnsi="Avenir Next"/>
          <w:i/>
          <w:iCs/>
          <w:sz w:val="22"/>
          <w:szCs w:val="22"/>
          <w:lang w:val="nb-NO"/>
        </w:rPr>
        <w:t xml:space="preserve">, vedvarende </w:t>
      </w:r>
      <w:proofErr w:type="spellStart"/>
      <w:r>
        <w:rPr>
          <w:rFonts w:ascii="Avenir Next" w:hAnsi="Avenir Next"/>
          <w:i/>
          <w:iCs/>
          <w:sz w:val="22"/>
          <w:szCs w:val="22"/>
          <w:lang w:val="nb-NO"/>
        </w:rPr>
        <w:t>suicidalitet</w:t>
      </w:r>
      <w:proofErr w:type="spellEnd"/>
      <w:r>
        <w:rPr>
          <w:rFonts w:ascii="Avenir Next" w:hAnsi="Avenir Next"/>
          <w:i/>
          <w:iCs/>
          <w:sz w:val="22"/>
          <w:szCs w:val="22"/>
          <w:lang w:val="nb-NO"/>
        </w:rPr>
        <w:t xml:space="preserve"> (tanker, planer).</w:t>
      </w:r>
    </w:p>
    <w:p w14:paraId="00BC439D" w14:textId="77777777" w:rsidR="005C411B" w:rsidRDefault="005C411B" w:rsidP="005C411B">
      <w:pPr>
        <w:rPr>
          <w:rFonts w:ascii="Avenir Next" w:hAnsi="Avenir Next"/>
          <w:lang w:val="nb-NO"/>
        </w:rPr>
      </w:pPr>
    </w:p>
    <w:p w14:paraId="26CBFF92" w14:textId="7B18411A" w:rsidR="001F2EB4" w:rsidRDefault="001F2EB4">
      <w:pPr>
        <w:rPr>
          <w:rFonts w:ascii="Avenir Next" w:hAnsi="Avenir Next"/>
          <w:lang w:val="nb-NO"/>
        </w:rPr>
      </w:pPr>
    </w:p>
    <w:p w14:paraId="6C868412" w14:textId="77777777" w:rsidR="001F2EB4" w:rsidRPr="00E66451" w:rsidRDefault="001F2EB4">
      <w:pPr>
        <w:rPr>
          <w:rFonts w:ascii="Avenir Next" w:hAnsi="Avenir Next"/>
          <w:lang w:val="nb-NO"/>
        </w:rPr>
      </w:pPr>
    </w:p>
    <w:p w14:paraId="476E05E6" w14:textId="71888B4A" w:rsidR="00D952F7" w:rsidRDefault="00D952F7">
      <w:pPr>
        <w:rPr>
          <w:rFonts w:ascii="Avenir Next" w:hAnsi="Avenir Next"/>
          <w:lang w:val="nb-NO"/>
        </w:rPr>
      </w:pPr>
    </w:p>
    <w:p w14:paraId="58324026" w14:textId="5A8985F9" w:rsidR="0012078D" w:rsidRPr="00425DC4" w:rsidRDefault="0012078D" w:rsidP="0012078D">
      <w:pPr>
        <w:autoSpaceDE w:val="0"/>
        <w:autoSpaceDN w:val="0"/>
        <w:adjustRightInd w:val="0"/>
        <w:rPr>
          <w:rFonts w:ascii="Avenir Next" w:hAnsi="Avenir Next" w:cs="CalibriBold"/>
          <w:b/>
          <w:bCs/>
          <w:u w:val="single"/>
          <w:lang w:val="nb-NO"/>
        </w:rPr>
      </w:pPr>
      <w:r w:rsidRPr="00425DC4">
        <w:rPr>
          <w:rFonts w:ascii="Avenir Next" w:hAnsi="Avenir Next" w:cs="CalibriBold"/>
          <w:b/>
          <w:bCs/>
          <w:u w:val="single"/>
          <w:lang w:val="nb-NO"/>
        </w:rPr>
        <w:t>Legemidler</w:t>
      </w:r>
    </w:p>
    <w:p w14:paraId="1AD3D10B" w14:textId="0E5E0EB2" w:rsidR="0012078D" w:rsidRPr="00D51E5A" w:rsidRDefault="0012078D" w:rsidP="0012078D">
      <w:pPr>
        <w:autoSpaceDE w:val="0"/>
        <w:autoSpaceDN w:val="0"/>
        <w:adjustRightInd w:val="0"/>
        <w:rPr>
          <w:rFonts w:ascii="Avenir Next" w:hAnsi="Avenir Next" w:cs="CalibriRegular"/>
          <w:i/>
          <w:iCs/>
          <w:sz w:val="22"/>
          <w:szCs w:val="22"/>
          <w:lang w:val="nb-NO"/>
        </w:rPr>
      </w:pPr>
      <w:r w:rsidRPr="00D51E5A">
        <w:rPr>
          <w:rFonts w:ascii="Avenir Next" w:hAnsi="Avenir Next" w:cs="CalibriRegular"/>
          <w:i/>
          <w:iCs/>
          <w:sz w:val="22"/>
          <w:szCs w:val="22"/>
          <w:lang w:val="nb-NO"/>
        </w:rPr>
        <w:t>Legemidler i bruk (LIB), type, dosering, og relevante tidligere legemiddelbru</w:t>
      </w:r>
      <w:r w:rsidR="001F2EB4" w:rsidRPr="00D51E5A">
        <w:rPr>
          <w:rFonts w:ascii="Avenir Next" w:hAnsi="Avenir Next" w:cs="CalibriRegular"/>
          <w:i/>
          <w:iCs/>
          <w:sz w:val="22"/>
          <w:szCs w:val="22"/>
          <w:lang w:val="nb-NO"/>
        </w:rPr>
        <w:t>k.</w:t>
      </w:r>
      <w:r w:rsidR="009F7E1A" w:rsidRPr="00D51E5A">
        <w:rPr>
          <w:rFonts w:ascii="Avenir Next" w:hAnsi="Avenir Next" w:cs="CalibriRegular"/>
          <w:i/>
          <w:iCs/>
          <w:sz w:val="22"/>
          <w:szCs w:val="22"/>
          <w:lang w:val="nb-NO"/>
        </w:rPr>
        <w:t xml:space="preserve"> Psykofarmaka, </w:t>
      </w:r>
      <w:r w:rsidR="007557CC" w:rsidRPr="00D51E5A">
        <w:rPr>
          <w:rFonts w:ascii="Avenir Next" w:hAnsi="Avenir Next" w:cs="CalibriRegular"/>
          <w:i/>
          <w:iCs/>
          <w:sz w:val="22"/>
          <w:szCs w:val="22"/>
          <w:lang w:val="nb-NO"/>
        </w:rPr>
        <w:t xml:space="preserve">dosering og effekt, </w:t>
      </w:r>
      <w:r w:rsidR="009F7E1A" w:rsidRPr="00D51E5A">
        <w:rPr>
          <w:rFonts w:ascii="Avenir Next" w:hAnsi="Avenir Next" w:cs="CalibriRegular"/>
          <w:i/>
          <w:iCs/>
          <w:sz w:val="22"/>
          <w:szCs w:val="22"/>
          <w:lang w:val="nb-NO"/>
        </w:rPr>
        <w:t>nå og tidligere.</w:t>
      </w:r>
    </w:p>
    <w:p w14:paraId="258317FB" w14:textId="77777777" w:rsidR="0012078D" w:rsidRPr="0012078D" w:rsidRDefault="0012078D" w:rsidP="0012078D">
      <w:pPr>
        <w:autoSpaceDE w:val="0"/>
        <w:autoSpaceDN w:val="0"/>
        <w:adjustRightInd w:val="0"/>
        <w:rPr>
          <w:rFonts w:ascii="Garamond" w:hAnsi="Garamond" w:cs="CalibriRegular"/>
          <w:lang w:val="nb-NO"/>
        </w:rPr>
      </w:pPr>
    </w:p>
    <w:p w14:paraId="4B07414D" w14:textId="77777777" w:rsidR="0012078D" w:rsidRPr="0012078D" w:rsidRDefault="0012078D" w:rsidP="0012078D">
      <w:pPr>
        <w:rPr>
          <w:rFonts w:ascii="Garamond" w:hAnsi="Garamond" w:cs="CalibriBold"/>
          <w:b/>
          <w:bCs/>
          <w:lang w:val="nb-NO"/>
        </w:rPr>
      </w:pPr>
    </w:p>
    <w:p w14:paraId="1BC542F3" w14:textId="77777777" w:rsidR="0012078D" w:rsidRDefault="0012078D" w:rsidP="0012078D">
      <w:pPr>
        <w:rPr>
          <w:rFonts w:ascii="Garamond" w:hAnsi="Garamond" w:cs="CalibriBold"/>
          <w:b/>
          <w:bCs/>
          <w:lang w:val="nb-NO"/>
        </w:rPr>
      </w:pPr>
    </w:p>
    <w:p w14:paraId="55DEAC6C" w14:textId="77777777" w:rsidR="0012078D" w:rsidRPr="0012078D" w:rsidRDefault="0012078D" w:rsidP="0012078D">
      <w:pPr>
        <w:ind w:left="360"/>
        <w:rPr>
          <w:rFonts w:ascii="Garamond" w:hAnsi="Garamond" w:cs="CalibriBold"/>
          <w:b/>
          <w:bCs/>
          <w:lang w:val="nb-NO"/>
        </w:rPr>
      </w:pPr>
    </w:p>
    <w:p w14:paraId="1E5477AB" w14:textId="297F903F" w:rsidR="0012078D" w:rsidRDefault="0012078D">
      <w:pPr>
        <w:rPr>
          <w:rFonts w:ascii="Avenir Next" w:hAnsi="Avenir Next"/>
          <w:lang w:val="nb-NO"/>
        </w:rPr>
      </w:pPr>
    </w:p>
    <w:p w14:paraId="3B4C95C4" w14:textId="77777777" w:rsidR="00D952F7" w:rsidRDefault="00D952F7">
      <w:pPr>
        <w:rPr>
          <w:rFonts w:ascii="Avenir Next" w:hAnsi="Avenir Next"/>
          <w:lang w:val="nb-NO"/>
        </w:rPr>
      </w:pPr>
    </w:p>
    <w:p w14:paraId="4B9406EC" w14:textId="08DA7683" w:rsidR="00D952F7" w:rsidRPr="00D952F7" w:rsidRDefault="00D952F7">
      <w:pPr>
        <w:rPr>
          <w:rFonts w:ascii="Avenir Next" w:hAnsi="Avenir Next"/>
          <w:lang w:val="nb-NO"/>
        </w:rPr>
      </w:pPr>
    </w:p>
    <w:p w14:paraId="40012CD9" w14:textId="37DE928F" w:rsidR="00D952F7" w:rsidRPr="007557CC" w:rsidRDefault="007557CC">
      <w:pPr>
        <w:rPr>
          <w:rFonts w:ascii="Avenir Next" w:hAnsi="Avenir Next"/>
          <w:i/>
          <w:iCs/>
          <w:lang w:val="nb-NO"/>
        </w:rPr>
      </w:pPr>
      <w:r w:rsidRPr="007557CC">
        <w:rPr>
          <w:rFonts w:ascii="Avenir Next" w:hAnsi="Avenir Next"/>
          <w:i/>
          <w:iCs/>
          <w:lang w:val="nb-NO"/>
        </w:rPr>
        <w:t>Signatur</w:t>
      </w:r>
    </w:p>
    <w:p w14:paraId="3D123E26" w14:textId="237EF7A2" w:rsidR="00C068D5" w:rsidRDefault="00C068D5">
      <w:pPr>
        <w:rPr>
          <w:rFonts w:ascii="Avenir Next" w:hAnsi="Avenir Next"/>
          <w:lang w:val="nb-NO"/>
        </w:rPr>
      </w:pPr>
      <w:r>
        <w:rPr>
          <w:rFonts w:ascii="Avenir Next" w:hAnsi="Avenir Next"/>
          <w:lang w:val="nb-NO"/>
        </w:rPr>
        <w:t>Henviser</w:t>
      </w:r>
    </w:p>
    <w:p w14:paraId="2A2C2F86" w14:textId="77777777" w:rsidR="00C068D5" w:rsidRPr="00D952F7" w:rsidRDefault="00C068D5">
      <w:pPr>
        <w:rPr>
          <w:rFonts w:ascii="Avenir Next" w:hAnsi="Avenir Next"/>
          <w:lang w:val="nb-NO"/>
        </w:rPr>
      </w:pPr>
    </w:p>
    <w:p w14:paraId="2753DD4C" w14:textId="575D821A" w:rsidR="00D952F7" w:rsidRPr="00D952F7" w:rsidRDefault="00D952F7">
      <w:pPr>
        <w:rPr>
          <w:rFonts w:ascii="Avenir Next" w:hAnsi="Avenir Next"/>
          <w:lang w:val="nb-NO"/>
        </w:rPr>
      </w:pPr>
    </w:p>
    <w:p w14:paraId="395502F3" w14:textId="618C3FD3" w:rsidR="00D952F7" w:rsidRDefault="00D952F7">
      <w:pPr>
        <w:rPr>
          <w:rFonts w:ascii="Avenir Next" w:hAnsi="Avenir Next"/>
          <w:lang w:val="nb-NO"/>
        </w:rPr>
      </w:pPr>
    </w:p>
    <w:p w14:paraId="5C796C20" w14:textId="3935E5BC" w:rsidR="00C068D5" w:rsidRDefault="00C068D5">
      <w:pPr>
        <w:rPr>
          <w:rFonts w:ascii="Avenir Next" w:hAnsi="Avenir Next"/>
          <w:lang w:val="nb-NO"/>
        </w:rPr>
      </w:pPr>
    </w:p>
    <w:p w14:paraId="63BB3C87" w14:textId="4F3DD85F" w:rsidR="00C068D5" w:rsidRDefault="00C068D5">
      <w:pPr>
        <w:rPr>
          <w:rFonts w:ascii="Avenir Next" w:hAnsi="Avenir Next"/>
          <w:lang w:val="nb-NO"/>
        </w:rPr>
      </w:pPr>
      <w:r>
        <w:rPr>
          <w:rFonts w:ascii="Avenir Next" w:hAnsi="Avenir Next"/>
          <w:lang w:val="nb-NO"/>
        </w:rPr>
        <w:t>Kopi til:</w:t>
      </w:r>
    </w:p>
    <w:p w14:paraId="12A29912" w14:textId="0B38358B" w:rsidR="00C068D5" w:rsidRPr="00D952F7" w:rsidRDefault="00C068D5">
      <w:pPr>
        <w:rPr>
          <w:rFonts w:ascii="Avenir Next" w:hAnsi="Avenir Next"/>
          <w:lang w:val="nb-NO"/>
        </w:rPr>
      </w:pPr>
      <w:r>
        <w:rPr>
          <w:rFonts w:ascii="Avenir Next" w:hAnsi="Avenir Next"/>
          <w:lang w:val="nb-NO"/>
        </w:rPr>
        <w:t>[</w:t>
      </w:r>
      <w:proofErr w:type="gramStart"/>
      <w:r>
        <w:rPr>
          <w:rFonts w:ascii="Avenir Next" w:hAnsi="Avenir Next"/>
          <w:lang w:val="nb-NO"/>
        </w:rPr>
        <w:t>pasient</w:t>
      </w:r>
      <w:proofErr w:type="gramEnd"/>
      <w:r>
        <w:rPr>
          <w:rFonts w:ascii="Avenir Next" w:hAnsi="Avenir Next"/>
          <w:lang w:val="nb-NO"/>
        </w:rPr>
        <w:t>]</w:t>
      </w:r>
    </w:p>
    <w:p w14:paraId="11898817" w14:textId="64368C2E" w:rsidR="00D952F7" w:rsidRPr="00D952F7" w:rsidRDefault="00D952F7">
      <w:pPr>
        <w:rPr>
          <w:rFonts w:ascii="Avenir Next" w:hAnsi="Avenir Next"/>
          <w:lang w:val="nb-NO"/>
        </w:rPr>
      </w:pPr>
    </w:p>
    <w:p w14:paraId="1BACB8E6" w14:textId="4C3E1084" w:rsidR="00D952F7" w:rsidRPr="00D952F7" w:rsidRDefault="00D952F7">
      <w:pPr>
        <w:rPr>
          <w:rFonts w:ascii="Avenir Next" w:hAnsi="Avenir Next"/>
          <w:lang w:val="nb-NO"/>
        </w:rPr>
      </w:pPr>
    </w:p>
    <w:p w14:paraId="040C844E" w14:textId="77777777" w:rsidR="00D952F7" w:rsidRPr="00D952F7" w:rsidRDefault="00D952F7">
      <w:pPr>
        <w:rPr>
          <w:rFonts w:ascii="Avenir Next" w:hAnsi="Avenir Next"/>
          <w:lang w:val="nb-NO"/>
        </w:rPr>
      </w:pPr>
    </w:p>
    <w:sectPr w:rsidR="00D952F7" w:rsidRPr="00D952F7" w:rsidSect="00A52ADD">
      <w:head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24DE6" w14:textId="77777777" w:rsidR="00280B0F" w:rsidRDefault="00280B0F" w:rsidP="003572DB">
      <w:r>
        <w:separator/>
      </w:r>
    </w:p>
  </w:endnote>
  <w:endnote w:type="continuationSeparator" w:id="0">
    <w:p w14:paraId="73C5093A" w14:textId="77777777" w:rsidR="00280B0F" w:rsidRDefault="00280B0F" w:rsidP="0035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 Next">
    <w:altName w:val="Corbel"/>
    <w:charset w:val="00"/>
    <w:family w:val="swiss"/>
    <w:pitch w:val="variable"/>
    <w:sig w:usb0="00000001" w:usb1="5000204A" w:usb2="00000000" w:usb3="00000000" w:csb0="0000009B" w:csb1="00000000"/>
  </w:font>
  <w:font w:name="Avenir Next Medium">
    <w:altName w:val="Trebuchet MS"/>
    <w:charset w:val="00"/>
    <w:family w:val="swiss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08F92" w14:textId="77777777" w:rsidR="00280B0F" w:rsidRDefault="00280B0F" w:rsidP="003572DB">
      <w:r>
        <w:separator/>
      </w:r>
    </w:p>
  </w:footnote>
  <w:footnote w:type="continuationSeparator" w:id="0">
    <w:p w14:paraId="570C449D" w14:textId="77777777" w:rsidR="00280B0F" w:rsidRDefault="00280B0F" w:rsidP="00357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A99A8" w14:textId="6810C154" w:rsidR="003572DB" w:rsidRDefault="003572DB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C1F4C"/>
    <w:multiLevelType w:val="hybridMultilevel"/>
    <w:tmpl w:val="DD1C10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22F2E"/>
    <w:multiLevelType w:val="hybridMultilevel"/>
    <w:tmpl w:val="7AF200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10DC4"/>
    <w:multiLevelType w:val="hybridMultilevel"/>
    <w:tmpl w:val="AD02D9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F7"/>
    <w:rsid w:val="0012078D"/>
    <w:rsid w:val="001F2EB4"/>
    <w:rsid w:val="00280B0F"/>
    <w:rsid w:val="003572DB"/>
    <w:rsid w:val="00381E46"/>
    <w:rsid w:val="00414691"/>
    <w:rsid w:val="00425DC4"/>
    <w:rsid w:val="004F6DFC"/>
    <w:rsid w:val="005C411B"/>
    <w:rsid w:val="00657B21"/>
    <w:rsid w:val="006853AD"/>
    <w:rsid w:val="0069418F"/>
    <w:rsid w:val="00695408"/>
    <w:rsid w:val="007557CC"/>
    <w:rsid w:val="007A5DA7"/>
    <w:rsid w:val="009F7E1A"/>
    <w:rsid w:val="00A52ADD"/>
    <w:rsid w:val="00B2350F"/>
    <w:rsid w:val="00B90BD1"/>
    <w:rsid w:val="00BF4FC3"/>
    <w:rsid w:val="00C068D5"/>
    <w:rsid w:val="00C1554E"/>
    <w:rsid w:val="00D364D2"/>
    <w:rsid w:val="00D51E5A"/>
    <w:rsid w:val="00D66AF4"/>
    <w:rsid w:val="00D952F7"/>
    <w:rsid w:val="00DB5540"/>
    <w:rsid w:val="00DF70F1"/>
    <w:rsid w:val="00E25B5B"/>
    <w:rsid w:val="00E6018C"/>
    <w:rsid w:val="00E66451"/>
    <w:rsid w:val="00E862A5"/>
    <w:rsid w:val="00F03080"/>
    <w:rsid w:val="00FD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7500D"/>
  <w15:chartTrackingRefBased/>
  <w15:docId w15:val="{04393616-ACC3-AC42-8CB6-10821E5F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952F7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952F7"/>
    <w:rPr>
      <w:rFonts w:ascii="Times New Roman" w:hAnsi="Times New Roman" w:cs="Times New Roman"/>
      <w:sz w:val="18"/>
      <w:szCs w:val="18"/>
    </w:rPr>
  </w:style>
  <w:style w:type="paragraph" w:styleId="Listeavsnitt">
    <w:name w:val="List Paragraph"/>
    <w:basedOn w:val="Normal"/>
    <w:uiPriority w:val="34"/>
    <w:qFormat/>
    <w:rsid w:val="00E66451"/>
    <w:pPr>
      <w:ind w:left="720"/>
      <w:contextualSpacing/>
    </w:pPr>
    <w:rPr>
      <w:rFonts w:ascii="Times New Roman" w:eastAsia="Times New Roman" w:hAnsi="Times New Roman" w:cs="Times New Roman"/>
      <w:lang w:val="nb-NO" w:eastAsia="nb-NO"/>
    </w:rPr>
  </w:style>
  <w:style w:type="paragraph" w:styleId="Topptekst">
    <w:name w:val="header"/>
    <w:basedOn w:val="Normal"/>
    <w:link w:val="TopptekstTegn"/>
    <w:uiPriority w:val="99"/>
    <w:unhideWhenUsed/>
    <w:rsid w:val="003572D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572DB"/>
  </w:style>
  <w:style w:type="paragraph" w:styleId="Bunntekst">
    <w:name w:val="footer"/>
    <w:basedOn w:val="Normal"/>
    <w:link w:val="BunntekstTegn"/>
    <w:uiPriority w:val="99"/>
    <w:unhideWhenUsed/>
    <w:rsid w:val="003572D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5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Nivison</dc:creator>
  <cp:keywords/>
  <dc:description/>
  <cp:lastModifiedBy>Bente Kroken</cp:lastModifiedBy>
  <cp:revision>3</cp:revision>
  <dcterms:created xsi:type="dcterms:W3CDTF">2020-02-17T09:04:00Z</dcterms:created>
  <dcterms:modified xsi:type="dcterms:W3CDTF">2020-02-19T07:12:00Z</dcterms:modified>
</cp:coreProperties>
</file>